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6F" w:rsidRDefault="002C516F" w:rsidP="002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16F" w:rsidRDefault="002C516F" w:rsidP="002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 Согласно п.11(2) информация, указанная в </w:t>
      </w:r>
      <w:proofErr w:type="spellStart"/>
      <w:r>
        <w:t>пп</w:t>
      </w:r>
      <w:proofErr w:type="gramStart"/>
      <w:r>
        <w:t>.в</w:t>
      </w:r>
      <w:proofErr w:type="spellEnd"/>
      <w:proofErr w:type="gramEnd"/>
      <w:r>
        <w:t xml:space="preserve">, </w:t>
      </w:r>
      <w:proofErr w:type="spellStart"/>
      <w:r>
        <w:t>д</w:t>
      </w:r>
      <w:proofErr w:type="spellEnd"/>
      <w:r>
        <w:t xml:space="preserve"> п.11 </w:t>
      </w:r>
      <w:r>
        <w:rPr>
          <w:rFonts w:ascii="Calibri" w:hAnsi="Calibri" w:cs="Calibri"/>
        </w:rPr>
        <w:t>предоставляется потребителю в течение 7 дней со дня поступления соответствующего письменного запроса.</w:t>
      </w:r>
    </w:p>
    <w:p w:rsidR="00F34E22" w:rsidRDefault="00F34E22" w:rsidP="002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4E22" w:rsidRDefault="00F34E22" w:rsidP="00F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Согласно п.11(3) информация, указанная в </w:t>
      </w:r>
      <w:proofErr w:type="spellStart"/>
      <w:r>
        <w:t>пп</w:t>
      </w:r>
      <w:proofErr w:type="gramStart"/>
      <w:r>
        <w:t>.г</w:t>
      </w:r>
      <w:proofErr w:type="spellEnd"/>
      <w:proofErr w:type="gramEnd"/>
      <w:r>
        <w:t xml:space="preserve">  п.11 </w:t>
      </w:r>
      <w:r>
        <w:rPr>
          <w:rFonts w:ascii="Calibri" w:hAnsi="Calibri" w:cs="Calibri"/>
        </w:rPr>
        <w:t>предоставляется субъектам оперативно-диспетчерского управления 2 раза в год в конце каждого полугодия текущего года.</w:t>
      </w:r>
    </w:p>
    <w:p w:rsidR="00023B6B" w:rsidRDefault="00023B6B" w:rsidP="00023B6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23B6B" w:rsidRDefault="002C516F" w:rsidP="00023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Согласно п.11(4) информация, указанная в </w:t>
      </w:r>
      <w:proofErr w:type="spellStart"/>
      <w:r>
        <w:t>пп</w:t>
      </w:r>
      <w:proofErr w:type="gramStart"/>
      <w:r>
        <w:t>.</w:t>
      </w:r>
      <w:r w:rsidR="00023B6B">
        <w:t>к</w:t>
      </w:r>
      <w:proofErr w:type="spellEnd"/>
      <w:proofErr w:type="gramEnd"/>
      <w:r>
        <w:t xml:space="preserve"> п.11 </w:t>
      </w:r>
      <w:r w:rsidR="00023B6B">
        <w:t xml:space="preserve">будет размещена на </w:t>
      </w:r>
      <w:proofErr w:type="spellStart"/>
      <w:r w:rsidR="00023B6B">
        <w:t>оф.сайте</w:t>
      </w:r>
      <w:proofErr w:type="spellEnd"/>
      <w:r w:rsidR="00023B6B">
        <w:t xml:space="preserve"> </w:t>
      </w:r>
      <w:r w:rsidR="00023B6B">
        <w:rPr>
          <w:rFonts w:ascii="Calibri" w:hAnsi="Calibri" w:cs="Calibri"/>
        </w:rPr>
        <w:t>в течение 5 рабочих дней со дня получения заявления от лица, намеревающегося осуществить перераспределение максимальной мощности</w:t>
      </w:r>
    </w:p>
    <w:p w:rsidR="00023B6B" w:rsidRDefault="00023B6B" w:rsidP="00023B6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23B6B" w:rsidRDefault="00023B6B" w:rsidP="00023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Согласно п.11(5) информация, указанная в </w:t>
      </w:r>
      <w:proofErr w:type="spellStart"/>
      <w:r>
        <w:t>пп</w:t>
      </w:r>
      <w:proofErr w:type="gramStart"/>
      <w:r>
        <w:t>.е</w:t>
      </w:r>
      <w:proofErr w:type="spellEnd"/>
      <w:proofErr w:type="gramEnd"/>
      <w:r>
        <w:t xml:space="preserve">(2) п.11 доводится </w:t>
      </w:r>
      <w:r>
        <w:rPr>
          <w:rFonts w:ascii="Calibri" w:hAnsi="Calibri" w:cs="Calibri"/>
        </w:rPr>
        <w:t xml:space="preserve"> до сведения заявителей с момента поступления заявки на технологическое присоединение.</w:t>
      </w:r>
    </w:p>
    <w:p w:rsidR="002C516F" w:rsidRDefault="002C516F"/>
    <w:sectPr w:rsidR="002C516F" w:rsidSect="003E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C4"/>
    <w:rsid w:val="00023B6B"/>
    <w:rsid w:val="002C516F"/>
    <w:rsid w:val="002F45F3"/>
    <w:rsid w:val="00385AC4"/>
    <w:rsid w:val="003E29D4"/>
    <w:rsid w:val="00916BE9"/>
    <w:rsid w:val="00E6230B"/>
    <w:rsid w:val="00F34E22"/>
    <w:rsid w:val="00FA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Termal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Скуднова</cp:lastModifiedBy>
  <cp:revision>2</cp:revision>
  <dcterms:created xsi:type="dcterms:W3CDTF">2018-04-03T05:25:00Z</dcterms:created>
  <dcterms:modified xsi:type="dcterms:W3CDTF">2018-04-03T05:25:00Z</dcterms:modified>
</cp:coreProperties>
</file>